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B0" w:rsidRPr="00E301B0" w:rsidRDefault="00E301B0" w:rsidP="00E301B0">
      <w:pPr>
        <w:rPr>
          <w:vanish/>
        </w:rPr>
      </w:pPr>
    </w:p>
    <w:tbl>
      <w:tblPr>
        <w:tblpPr w:leftFromText="180" w:rightFromText="180" w:vertAnchor="text" w:horzAnchor="margin" w:tblpY="2"/>
        <w:tblW w:w="15097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275"/>
        <w:gridCol w:w="1561"/>
        <w:gridCol w:w="1888"/>
        <w:gridCol w:w="636"/>
        <w:gridCol w:w="512"/>
        <w:gridCol w:w="383"/>
        <w:gridCol w:w="1004"/>
        <w:gridCol w:w="382"/>
        <w:gridCol w:w="331"/>
        <w:gridCol w:w="448"/>
        <w:gridCol w:w="656"/>
        <w:gridCol w:w="455"/>
        <w:gridCol w:w="437"/>
        <w:gridCol w:w="1005"/>
        <w:gridCol w:w="320"/>
        <w:gridCol w:w="81"/>
        <w:gridCol w:w="382"/>
        <w:gridCol w:w="1005"/>
        <w:gridCol w:w="381"/>
        <w:gridCol w:w="381"/>
        <w:gridCol w:w="1008"/>
        <w:tblGridChange w:id="0">
          <w:tblGrid>
            <w:gridCol w:w="566"/>
            <w:gridCol w:w="1275"/>
            <w:gridCol w:w="1561"/>
            <w:gridCol w:w="1888"/>
            <w:gridCol w:w="636"/>
            <w:gridCol w:w="512"/>
            <w:gridCol w:w="383"/>
            <w:gridCol w:w="1004"/>
            <w:gridCol w:w="382"/>
            <w:gridCol w:w="331"/>
            <w:gridCol w:w="448"/>
            <w:gridCol w:w="656"/>
            <w:gridCol w:w="455"/>
            <w:gridCol w:w="437"/>
            <w:gridCol w:w="1005"/>
            <w:gridCol w:w="320"/>
            <w:gridCol w:w="81"/>
            <w:gridCol w:w="382"/>
            <w:gridCol w:w="1005"/>
            <w:gridCol w:w="381"/>
            <w:gridCol w:w="381"/>
            <w:gridCol w:w="1008"/>
          </w:tblGrid>
        </w:tblGridChange>
      </w:tblGrid>
      <w:tr w:rsidR="001D220E" w:rsidRPr="00CC0467" w:rsidTr="00EF1AE3">
        <w:trPr>
          <w:trHeight w:val="567"/>
        </w:trPr>
        <w:tc>
          <w:tcPr>
            <w:tcW w:w="1841" w:type="dxa"/>
            <w:gridSpan w:val="2"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184F62">
            <w:pPr>
              <w:jc w:val="center"/>
              <w:rPr>
                <w:rFonts w:eastAsia="標楷體"/>
              </w:rPr>
            </w:pPr>
            <w:r w:rsidRPr="00CC0467">
              <w:rPr>
                <w:rFonts w:eastAsia="標楷體"/>
              </w:rPr>
              <w:t>檢查項目</w:t>
            </w:r>
          </w:p>
        </w:tc>
        <w:tc>
          <w:tcPr>
            <w:tcW w:w="3449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7E08E6" w:rsidRDefault="00D068D2" w:rsidP="00EF1AE3">
            <w:pPr>
              <w:snapToGrid w:val="0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7E08E6">
              <w:rPr>
                <w:rFonts w:ascii="標楷體" w:eastAsia="標楷體" w:hAnsi="標楷體"/>
              </w:rPr>
              <w:t>年</w:t>
            </w:r>
            <w:r w:rsidRPr="007E08E6">
              <w:rPr>
                <w:rFonts w:ascii="標楷體" w:eastAsia="標楷體" w:hAnsi="標楷體" w:hint="eastAsia"/>
              </w:rPr>
              <w:t xml:space="preserve"> </w:t>
            </w:r>
            <w:r w:rsidRPr="007E08E6">
              <w:rPr>
                <w:rFonts w:ascii="標楷體" w:eastAsia="標楷體" w:hAnsi="標楷體"/>
              </w:rPr>
              <w:t xml:space="preserve">      月</w:t>
            </w:r>
          </w:p>
        </w:tc>
        <w:tc>
          <w:tcPr>
            <w:tcW w:w="636" w:type="dxa"/>
            <w:vAlign w:val="center"/>
          </w:tcPr>
          <w:p w:rsidR="00D068D2" w:rsidRPr="007E08E6" w:rsidRDefault="00D068D2" w:rsidP="00EF1AE3">
            <w:pPr>
              <w:wordWrap w:val="0"/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7E08E6">
              <w:rPr>
                <w:rFonts w:ascii="標楷體" w:eastAsia="標楷體" w:hAnsi="標楷體" w:hint="eastAsia"/>
                <w:kern w:val="0"/>
              </w:rPr>
              <w:t>頻率</w:t>
            </w:r>
          </w:p>
        </w:tc>
        <w:tc>
          <w:tcPr>
            <w:tcW w:w="1899" w:type="dxa"/>
            <w:gridSpan w:val="3"/>
            <w:noWrap/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817" w:type="dxa"/>
            <w:gridSpan w:val="4"/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897" w:type="dxa"/>
            <w:gridSpan w:val="3"/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788" w:type="dxa"/>
            <w:gridSpan w:val="4"/>
            <w:tcBorders>
              <w:right w:val="single" w:sz="4" w:space="0" w:color="auto"/>
            </w:tcBorders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</w:tcBorders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</w:tr>
      <w:tr w:rsidR="001D220E" w:rsidRPr="00CC0467" w:rsidTr="00EF1AE3">
        <w:trPr>
          <w:cantSplit/>
          <w:trHeight w:val="300"/>
        </w:trPr>
        <w:tc>
          <w:tcPr>
            <w:tcW w:w="566" w:type="dxa"/>
            <w:vMerge w:val="restart"/>
            <w:shd w:val="clear" w:color="auto" w:fill="auto"/>
            <w:textDirection w:val="tbRlV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  <w:r w:rsidRPr="00CC0467">
              <w:rPr>
                <w:rFonts w:eastAsia="標楷體"/>
              </w:rPr>
              <w:t>機房環境</w:t>
            </w:r>
          </w:p>
        </w:tc>
        <w:tc>
          <w:tcPr>
            <w:tcW w:w="1275" w:type="dxa"/>
            <w:vMerge w:val="restart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機房溫度</w:t>
            </w:r>
          </w:p>
        </w:tc>
        <w:tc>
          <w:tcPr>
            <w:tcW w:w="1561" w:type="dxa"/>
            <w:vMerge w:val="restart"/>
            <w:vAlign w:val="center"/>
          </w:tcPr>
          <w:p w:rsidR="00D068D2" w:rsidRPr="001B7E02" w:rsidRDefault="00D068D2" w:rsidP="00EF1A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B7E02">
              <w:rPr>
                <w:rFonts w:ascii="標楷體" w:eastAsia="標楷體" w:hAnsi="標楷體"/>
                <w:sz w:val="22"/>
                <w:szCs w:val="22"/>
              </w:rPr>
              <w:t>溫度是否介於2</w:t>
            </w:r>
            <w:r w:rsidR="005C4D5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1B7E02">
              <w:rPr>
                <w:rFonts w:ascii="標楷體" w:eastAsia="標楷體" w:hAnsi="標楷體"/>
                <w:sz w:val="22"/>
                <w:szCs w:val="22"/>
              </w:rPr>
              <w:t>~</w:t>
            </w:r>
            <w:r w:rsidR="005C4D57"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  <w:r w:rsidRPr="001B7E02">
              <w:rPr>
                <w:rFonts w:ascii="標楷體" w:eastAsia="標楷體" w:hAnsi="標楷體"/>
                <w:sz w:val="22"/>
                <w:szCs w:val="22"/>
              </w:rPr>
              <w:t>度之間</w:t>
            </w: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左空調</w:t>
            </w:r>
            <w:proofErr w:type="gramStart"/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迴</w:t>
            </w:r>
            <w:proofErr w:type="gramEnd"/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風溫度</w:t>
            </w:r>
          </w:p>
        </w:tc>
        <w:tc>
          <w:tcPr>
            <w:tcW w:w="636" w:type="dxa"/>
            <w:vMerge w:val="restart"/>
            <w:vAlign w:val="center"/>
          </w:tcPr>
          <w:p w:rsidR="00D068D2" w:rsidRPr="007E08E6" w:rsidRDefault="00D068D2" w:rsidP="00EF1AE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E08E6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12" w:type="dxa"/>
            <w:vMerge w:val="restart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EF1AE3">
        <w:trPr>
          <w:cantSplit/>
          <w:trHeight w:val="300"/>
        </w:trPr>
        <w:tc>
          <w:tcPr>
            <w:tcW w:w="566" w:type="dxa"/>
            <w:vMerge/>
            <w:shd w:val="clear" w:color="auto" w:fill="auto"/>
            <w:textDirection w:val="tbRlV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右空調</w:t>
            </w:r>
            <w:proofErr w:type="gramStart"/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迴</w:t>
            </w:r>
            <w:proofErr w:type="gramEnd"/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風溫度</w:t>
            </w:r>
          </w:p>
        </w:tc>
        <w:tc>
          <w:tcPr>
            <w:tcW w:w="636" w:type="dxa"/>
            <w:vMerge/>
            <w:vAlign w:val="center"/>
          </w:tcPr>
          <w:p w:rsidR="00D068D2" w:rsidRPr="007E08E6" w:rsidRDefault="00D068D2" w:rsidP="00EF1AE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2" w:type="dxa"/>
            <w:vMerge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EF1AE3" w:rsidTr="00EF1AE3">
        <w:trPr>
          <w:cantSplit/>
          <w:trHeight w:val="34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機房濕度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濕度是否介於</w:t>
            </w:r>
            <w:r w:rsidR="006110E3">
              <w:rPr>
                <w:rFonts w:eastAsia="標楷體" w:hint="eastAsia"/>
                <w:sz w:val="22"/>
                <w:szCs w:val="22"/>
              </w:rPr>
              <w:t>40</w:t>
            </w:r>
            <w:r w:rsidRPr="001B7E02">
              <w:rPr>
                <w:rFonts w:eastAsia="標楷體"/>
                <w:sz w:val="22"/>
                <w:szCs w:val="22"/>
              </w:rPr>
              <w:t>RH~</w:t>
            </w:r>
            <w:r w:rsidR="006110E3">
              <w:rPr>
                <w:rFonts w:eastAsia="標楷體" w:hint="eastAsia"/>
                <w:sz w:val="22"/>
                <w:szCs w:val="22"/>
              </w:rPr>
              <w:t>6</w:t>
            </w:r>
            <w:r w:rsidRPr="001B7E02">
              <w:rPr>
                <w:rFonts w:eastAsia="標楷體"/>
                <w:sz w:val="22"/>
                <w:szCs w:val="22"/>
              </w:rPr>
              <w:t>0RH%</w:t>
            </w:r>
            <w:r w:rsidRPr="001B7E02">
              <w:rPr>
                <w:rFonts w:eastAsia="標楷體"/>
                <w:sz w:val="22"/>
                <w:szCs w:val="22"/>
              </w:rPr>
              <w:t>之間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11785A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184F62">
        <w:trPr>
          <w:cantSplit/>
          <w:trHeight w:val="227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消防系統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消防系統是否正常運作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EF1AE3">
        <w:trPr>
          <w:cantSplit/>
          <w:trHeight w:val="10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UPS</w:t>
            </w:r>
            <w:r w:rsidR="00B64878">
              <w:rPr>
                <w:rFonts w:eastAsia="標楷體"/>
                <w:sz w:val="22"/>
                <w:szCs w:val="22"/>
              </w:rPr>
              <w:t>(</w:t>
            </w:r>
            <w:r w:rsidR="00B64878">
              <w:rPr>
                <w:rFonts w:eastAsia="標楷體" w:hint="eastAsia"/>
                <w:sz w:val="22"/>
                <w:szCs w:val="22"/>
              </w:rPr>
              <w:t>電力</w:t>
            </w:r>
            <w:r w:rsidR="00B6487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61" w:type="dxa"/>
            <w:vMerge w:val="restart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UPS</w:t>
            </w:r>
            <w:r w:rsidRPr="001B7E02">
              <w:rPr>
                <w:rFonts w:eastAsia="標楷體"/>
                <w:sz w:val="22"/>
                <w:szCs w:val="22"/>
              </w:rPr>
              <w:t>負荷是否超載</w:t>
            </w: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( </w:t>
            </w:r>
            <w:r>
              <w:rPr>
                <w:rFonts w:hint="eastAsia"/>
              </w:rPr>
              <w:t>%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EF1AE3">
        <w:trPr>
          <w:cantSplit/>
          <w:trHeight w:val="10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eastAsia="標楷體"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 xml:space="preserve">( </w:t>
            </w:r>
            <w:r>
              <w:rPr>
                <w:rFonts w:hint="eastAsia"/>
              </w:rPr>
              <w:t>%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EF1AE3">
        <w:trPr>
          <w:cantSplit/>
          <w:trHeight w:val="10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eastAsia="標楷體" w:hint="eastAsia"/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 xml:space="preserve">( </w:t>
            </w:r>
            <w:r>
              <w:rPr>
                <w:rFonts w:hint="eastAsia"/>
              </w:rPr>
              <w:t>%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34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監視系統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CCTV</w:t>
            </w:r>
            <w:r w:rsidRPr="001B7E02">
              <w:rPr>
                <w:rFonts w:eastAsia="標楷體"/>
                <w:sz w:val="22"/>
                <w:szCs w:val="22"/>
              </w:rPr>
              <w:t>監視系統是否正常運作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34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D068D2" w:rsidRPr="00E02A17" w:rsidRDefault="00D068D2" w:rsidP="00EF1AE3">
            <w:pPr>
              <w:jc w:val="center"/>
              <w:rPr>
                <w:rFonts w:eastAsia="標楷體"/>
              </w:rPr>
            </w:pPr>
            <w:r w:rsidRPr="003A39AC">
              <w:rPr>
                <w:rFonts w:eastAsia="標楷體" w:hint="eastAsia"/>
              </w:rPr>
              <w:t>系統服務</w:t>
            </w: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 w:hint="eastAsia"/>
                <w:sz w:val="22"/>
                <w:szCs w:val="22"/>
              </w:rPr>
            </w:pPr>
            <w:r w:rsidRPr="001B7E02">
              <w:rPr>
                <w:rFonts w:eastAsia="標楷體" w:hint="eastAsia"/>
                <w:sz w:val="22"/>
                <w:szCs w:val="22"/>
              </w:rPr>
              <w:t>網路連線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1B7E02">
              <w:rPr>
                <w:rFonts w:eastAsia="標楷體"/>
                <w:kern w:val="0"/>
                <w:sz w:val="22"/>
                <w:szCs w:val="22"/>
              </w:rPr>
              <w:t>Cisco 6509 Core</w:t>
            </w:r>
            <w:r w:rsidRPr="001B7E02">
              <w:rPr>
                <w:rFonts w:eastAsia="標楷體" w:hAnsi="標楷體"/>
                <w:kern w:val="0"/>
                <w:sz w:val="22"/>
                <w:szCs w:val="22"/>
              </w:rPr>
              <w:t>運作是否正常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275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 w:hint="eastAsia"/>
                <w:sz w:val="22"/>
                <w:szCs w:val="22"/>
              </w:rPr>
              <w:t>防火牆服務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proofErr w:type="spellStart"/>
            <w:r w:rsidRPr="001B7E02">
              <w:rPr>
                <w:rFonts w:eastAsia="標楷體" w:hAnsi="標楷體"/>
                <w:kern w:val="0"/>
                <w:sz w:val="22"/>
                <w:szCs w:val="22"/>
              </w:rPr>
              <w:t>Paloalto</w:t>
            </w:r>
            <w:proofErr w:type="spellEnd"/>
            <w:r w:rsidRPr="001B7E02">
              <w:rPr>
                <w:rFonts w:eastAsia="標楷體" w:hAnsi="標楷體"/>
                <w:kern w:val="0"/>
                <w:sz w:val="22"/>
                <w:szCs w:val="22"/>
              </w:rPr>
              <w:t>網路是否正常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42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eastAsia="標楷體" w:hint="eastAsia"/>
                <w:sz w:val="22"/>
                <w:szCs w:val="22"/>
              </w:rPr>
              <w:t>時鐘校條</w:t>
            </w:r>
            <w:proofErr w:type="gramEnd"/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:rsidR="00D068D2" w:rsidRPr="001B7E02" w:rsidRDefault="00D068D2" w:rsidP="00EF1AE3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eastAsia="標楷體" w:hint="eastAsia"/>
                <w:sz w:val="22"/>
                <w:szCs w:val="22"/>
              </w:rPr>
              <w:t>鐘訊同步</w:t>
            </w:r>
            <w:proofErr w:type="gramEnd"/>
            <w:r w:rsidRPr="001B7E02">
              <w:rPr>
                <w:rFonts w:eastAsia="標楷體" w:hint="eastAsia"/>
                <w:sz w:val="22"/>
                <w:szCs w:val="22"/>
              </w:rPr>
              <w:t>(</w:t>
            </w:r>
            <w:r w:rsidRPr="001B7E02">
              <w:rPr>
                <w:rFonts w:eastAsia="標楷體" w:hint="eastAsia"/>
                <w:sz w:val="22"/>
                <w:szCs w:val="22"/>
              </w:rPr>
              <w:t>門禁環控監視器</w:t>
            </w:r>
            <w:r w:rsidRPr="001B7E02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36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31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Default="00D068D2" w:rsidP="00EF1AE3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 w:hint="eastAsia"/>
                <w:sz w:val="22"/>
                <w:szCs w:val="22"/>
              </w:rPr>
              <w:t>備份服務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1B7E02" w:rsidRDefault="00D068D2" w:rsidP="00EF1AE3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AD</w:t>
            </w:r>
            <w:r w:rsidRPr="001B7E02">
              <w:rPr>
                <w:rFonts w:eastAsia="標楷體" w:hint="eastAsia"/>
                <w:sz w:val="22"/>
                <w:szCs w:val="22"/>
              </w:rPr>
              <w:t>備份是否正常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41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Default="00D068D2" w:rsidP="00EF1AE3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1B7E02" w:rsidRDefault="00D068D2" w:rsidP="00EF1AE3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 w:hint="eastAsia"/>
                <w:sz w:val="22"/>
                <w:szCs w:val="22"/>
              </w:rPr>
              <w:t>防火牆備份是否正常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trHeight w:val="505"/>
        </w:trPr>
        <w:tc>
          <w:tcPr>
            <w:tcW w:w="5290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  <w:r w:rsidRPr="00CC0467">
              <w:rPr>
                <w:rFonts w:eastAsia="標楷體"/>
              </w:rPr>
              <w:t>檢查人員</w:t>
            </w:r>
          </w:p>
        </w:tc>
        <w:tc>
          <w:tcPr>
            <w:tcW w:w="636" w:type="dxa"/>
            <w:tcBorders>
              <w:bottom w:val="thinThickSmallGap" w:sz="12" w:space="0" w:color="auto"/>
            </w:tcBorders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899" w:type="dxa"/>
            <w:gridSpan w:val="3"/>
            <w:tcBorders>
              <w:bottom w:val="thinThickSmallGap" w:sz="12" w:space="0" w:color="auto"/>
            </w:tcBorders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817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897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788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770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EF1AE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1841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184F62" w:rsidRPr="00CC0467" w:rsidRDefault="00184F62" w:rsidP="00EF1AE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巡檢異常</w:t>
            </w:r>
            <w:r w:rsidRPr="00CC0467">
              <w:rPr>
                <w:rFonts w:eastAsia="標楷體"/>
                <w:b/>
              </w:rPr>
              <w:t>說明</w:t>
            </w:r>
          </w:p>
        </w:tc>
        <w:tc>
          <w:tcPr>
            <w:tcW w:w="7145" w:type="dxa"/>
            <w:gridSpan w:val="9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</w:tcPr>
          <w:p w:rsidR="00184F62" w:rsidRPr="00CC0467" w:rsidRDefault="00184F62" w:rsidP="00EF1AE3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873" w:type="dxa"/>
            <w:gridSpan w:val="5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62" w:rsidRPr="00CC0467" w:rsidRDefault="00184F62" w:rsidP="00EF1AE3">
            <w:pPr>
              <w:jc w:val="center"/>
              <w:rPr>
                <w:rFonts w:eastAsia="標楷體" w:hint="eastAsia"/>
                <w:b/>
              </w:rPr>
            </w:pPr>
            <w:r w:rsidRPr="00CC0467">
              <w:rPr>
                <w:rFonts w:eastAsia="標楷體"/>
                <w:bCs/>
              </w:rPr>
              <w:t>承辦人員</w:t>
            </w:r>
          </w:p>
        </w:tc>
        <w:tc>
          <w:tcPr>
            <w:tcW w:w="3238" w:type="dxa"/>
            <w:gridSpan w:val="6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F62" w:rsidRPr="00CC0467" w:rsidRDefault="005F6BFD" w:rsidP="005F6BFD">
            <w:pPr>
              <w:jc w:val="center"/>
              <w:rPr>
                <w:rFonts w:eastAsia="標楷體" w:hint="eastAsia"/>
                <w:b/>
              </w:rPr>
            </w:pPr>
            <w:r w:rsidRPr="005F6BFD">
              <w:rPr>
                <w:rFonts w:eastAsia="標楷體" w:hint="eastAsia"/>
                <w:bCs/>
              </w:rPr>
              <w:t>圖書資訊處</w:t>
            </w:r>
            <w:r>
              <w:rPr>
                <w:rFonts w:eastAsia="標楷體" w:hint="eastAsia"/>
                <w:bCs/>
              </w:rPr>
              <w:t>主管</w:t>
            </w:r>
          </w:p>
        </w:tc>
      </w:tr>
      <w:tr w:rsidR="00184F62" w:rsidRPr="00CC0467" w:rsidTr="00D22B2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8"/>
        </w:trPr>
        <w:tc>
          <w:tcPr>
            <w:tcW w:w="1841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184F62" w:rsidRDefault="00184F62" w:rsidP="00184F62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7145" w:type="dxa"/>
            <w:gridSpan w:val="9"/>
            <w:vMerge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184F62" w:rsidRPr="00CC0467" w:rsidRDefault="00184F62" w:rsidP="00184F6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873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84F62" w:rsidRPr="00CC0467" w:rsidRDefault="00184F62" w:rsidP="00184F6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184F62" w:rsidRPr="00CC0467" w:rsidRDefault="00184F62" w:rsidP="00184F62">
            <w:pPr>
              <w:jc w:val="center"/>
              <w:rPr>
                <w:rFonts w:eastAsia="標楷體"/>
                <w:bCs/>
              </w:rPr>
            </w:pPr>
          </w:p>
        </w:tc>
      </w:tr>
    </w:tbl>
    <w:p w:rsidR="008648AD" w:rsidRPr="00FA63EC" w:rsidRDefault="008648AD" w:rsidP="00EF1AE3">
      <w:pPr>
        <w:snapToGrid w:val="0"/>
        <w:spacing w:line="240" w:lineRule="exact"/>
        <w:ind w:right="-80"/>
        <w:rPr>
          <w:rFonts w:ascii="標楷體" w:eastAsia="標楷體" w:hAnsi="標楷體"/>
        </w:rPr>
      </w:pPr>
      <w:r w:rsidRPr="00F4416A">
        <w:rPr>
          <w:rFonts w:ascii="標楷體" w:eastAsia="標楷體" w:hAnsi="標楷體" w:cs="Arial"/>
          <w:b/>
        </w:rPr>
        <w:t>正常：</w:t>
      </w:r>
      <w:r w:rsidRPr="00F4416A">
        <w:rPr>
          <w:rFonts w:ascii="標楷體" w:eastAsia="標楷體" w:hAnsi="標楷體" w:cs="Arial"/>
          <w:b/>
        </w:rPr>
        <w:sym w:font="Symbol" w:char="F0D6"/>
      </w:r>
      <w:r w:rsidRPr="00F4416A">
        <w:rPr>
          <w:rFonts w:ascii="標楷體" w:eastAsia="標楷體" w:hAnsi="標楷體" w:cs="Arial" w:hint="eastAsia"/>
          <w:b/>
        </w:rPr>
        <w:t xml:space="preserve">  </w:t>
      </w:r>
      <w:r w:rsidRPr="00F4416A">
        <w:rPr>
          <w:rFonts w:ascii="標楷體" w:eastAsia="標楷體" w:hAnsi="標楷體" w:cs="Arial"/>
          <w:b/>
        </w:rPr>
        <w:t>異常：</w:t>
      </w:r>
      <w:proofErr w:type="gramStart"/>
      <w:r w:rsidRPr="00F4416A">
        <w:rPr>
          <w:rFonts w:ascii="標楷體" w:eastAsia="標楷體" w:hAnsi="標楷體" w:cs="Arial"/>
          <w:b/>
        </w:rPr>
        <w:t>〤</w:t>
      </w:r>
      <w:proofErr w:type="gramEnd"/>
      <w:r w:rsidRPr="00F4416A">
        <w:rPr>
          <w:rFonts w:ascii="標楷體" w:eastAsia="標楷體" w:hAnsi="標楷體" w:cs="Arial"/>
        </w:rPr>
        <w:t>，</w:t>
      </w:r>
      <w:r w:rsidRPr="00F4416A">
        <w:rPr>
          <w:rFonts w:ascii="標楷體" w:eastAsia="標楷體" w:hAnsi="標楷體" w:cs="Arial" w:hint="eastAsia"/>
        </w:rPr>
        <w:t>如有異常狀況時，需填寫</w:t>
      </w:r>
      <w:r w:rsidRPr="00F4416A">
        <w:rPr>
          <w:rFonts w:ascii="標楷體" w:eastAsia="標楷體" w:hAnsi="標楷體" w:cs="Arial"/>
        </w:rPr>
        <w:t>「</w:t>
      </w:r>
      <w:r w:rsidRPr="00F4416A">
        <w:rPr>
          <w:rFonts w:ascii="標楷體" w:eastAsia="標楷體" w:hAnsi="標楷體" w:cs="Arial" w:hint="eastAsia"/>
        </w:rPr>
        <w:t>F-A4100-061矯正措施處理單</w:t>
      </w:r>
      <w:r w:rsidRPr="00F4416A">
        <w:rPr>
          <w:rFonts w:ascii="標楷體" w:eastAsia="標楷體" w:hAnsi="標楷體" w:cs="Arial"/>
        </w:rPr>
        <w:t>」</w:t>
      </w:r>
      <w:r w:rsidRPr="00F4416A">
        <w:rPr>
          <w:rFonts w:ascii="標楷體" w:eastAsia="標楷體" w:hAnsi="標楷體" w:cs="Arial" w:hint="eastAsia"/>
        </w:rPr>
        <w:t>登錄列管，並</w:t>
      </w:r>
      <w:proofErr w:type="gramStart"/>
      <w:r w:rsidRPr="00F4416A">
        <w:rPr>
          <w:rFonts w:ascii="標楷體" w:eastAsia="標楷體" w:hAnsi="標楷體" w:cs="Arial" w:hint="eastAsia"/>
        </w:rPr>
        <w:t>研</w:t>
      </w:r>
      <w:proofErr w:type="gramEnd"/>
      <w:r w:rsidRPr="00F4416A">
        <w:rPr>
          <w:rFonts w:ascii="標楷體" w:eastAsia="標楷體" w:hAnsi="標楷體" w:cs="Arial" w:hint="eastAsia"/>
        </w:rPr>
        <w:t>擬改善措施進行異常處理。</w:t>
      </w:r>
    </w:p>
    <w:p w:rsidR="008648AD" w:rsidRPr="00F4416A" w:rsidRDefault="008648AD" w:rsidP="00EF1AE3">
      <w:pPr>
        <w:numPr>
          <w:ilvl w:val="0"/>
          <w:numId w:val="4"/>
        </w:numPr>
        <w:snapToGrid w:val="0"/>
        <w:spacing w:line="240" w:lineRule="exact"/>
        <w:ind w:right="-80"/>
        <w:jc w:val="both"/>
        <w:rPr>
          <w:rFonts w:ascii="標楷體" w:eastAsia="標楷體" w:hAnsi="標楷體" w:cs="Arial"/>
        </w:rPr>
      </w:pPr>
      <w:r w:rsidRPr="00F4416A">
        <w:rPr>
          <w:rFonts w:ascii="標楷體" w:eastAsia="標楷體" w:hAnsi="標楷體" w:cs="Arial" w:hint="eastAsia"/>
        </w:rPr>
        <w:t>門禁應確實上鎖，並確定可</w:t>
      </w:r>
      <w:proofErr w:type="gramStart"/>
      <w:r w:rsidRPr="00F4416A">
        <w:rPr>
          <w:rFonts w:ascii="標楷體" w:eastAsia="標楷體" w:hAnsi="標楷體" w:cs="Arial" w:hint="eastAsia"/>
        </w:rPr>
        <w:t>正常啟閉</w:t>
      </w:r>
      <w:proofErr w:type="gramEnd"/>
      <w:r w:rsidRPr="00F4416A">
        <w:rPr>
          <w:rFonts w:ascii="標楷體" w:eastAsia="標楷體" w:hAnsi="標楷體" w:cs="Arial" w:hint="eastAsia"/>
        </w:rPr>
        <w:t>。</w:t>
      </w:r>
      <w:r w:rsidR="00333875" w:rsidRPr="00F4416A">
        <w:rPr>
          <w:rFonts w:ascii="標楷體" w:eastAsia="標楷體" w:hAnsi="標楷體" w:cs="Arial" w:hint="eastAsia"/>
        </w:rPr>
        <w:t xml:space="preserve"> </w:t>
      </w:r>
      <w:r w:rsidR="00333875" w:rsidRPr="00F4416A">
        <w:rPr>
          <w:rFonts w:ascii="標楷體" w:eastAsia="標楷體" w:hAnsi="標楷體" w:cs="Arial"/>
        </w:rPr>
        <w:t xml:space="preserve">                 </w:t>
      </w:r>
      <w:r w:rsidR="007704AB" w:rsidRPr="007704AB">
        <w:rPr>
          <w:rFonts w:ascii="標楷體" w:eastAsia="標楷體" w:hAnsi="標楷體" w:cs="Arial"/>
          <w:sz w:val="12"/>
        </w:rPr>
        <w:t xml:space="preserve"> </w:t>
      </w:r>
      <w:r w:rsidR="00333875" w:rsidRPr="00F4416A">
        <w:rPr>
          <w:rFonts w:ascii="標楷體" w:eastAsia="標楷體" w:hAnsi="標楷體" w:cs="Arial" w:hint="eastAsia"/>
        </w:rPr>
        <w:t>※機房冷通道溫度應維持在</w:t>
      </w:r>
      <w:r w:rsidR="00333875" w:rsidRPr="00F4416A">
        <w:rPr>
          <w:rFonts w:ascii="標楷體" w:eastAsia="標楷體" w:hAnsi="標楷體" w:cs="Arial"/>
        </w:rPr>
        <w:t>2</w:t>
      </w:r>
      <w:r w:rsidR="00370FDB">
        <w:rPr>
          <w:rFonts w:ascii="標楷體" w:eastAsia="標楷體" w:hAnsi="標楷體" w:cs="Arial" w:hint="eastAsia"/>
        </w:rPr>
        <w:t>5</w:t>
      </w:r>
      <w:r w:rsidR="00333875" w:rsidRPr="00F4416A">
        <w:rPr>
          <w:rFonts w:ascii="標楷體" w:eastAsia="標楷體" w:hAnsi="標楷體" w:cs="Arial" w:hint="eastAsia"/>
        </w:rPr>
        <w:t>℃至</w:t>
      </w:r>
      <w:r w:rsidR="00370FDB">
        <w:rPr>
          <w:rFonts w:ascii="標楷體" w:eastAsia="標楷體" w:hAnsi="標楷體" w:cs="Arial" w:hint="eastAsia"/>
        </w:rPr>
        <w:t>30</w:t>
      </w:r>
      <w:r w:rsidR="00333875" w:rsidRPr="00F4416A">
        <w:rPr>
          <w:rFonts w:ascii="標楷體" w:eastAsia="標楷體" w:hAnsi="標楷體" w:cs="Arial" w:hint="eastAsia"/>
        </w:rPr>
        <w:t>℃，相對溼度維持在</w:t>
      </w:r>
      <w:r w:rsidR="00370FDB">
        <w:rPr>
          <w:rFonts w:ascii="標楷體" w:eastAsia="標楷體" w:hAnsi="標楷體" w:cs="Arial" w:hint="eastAsia"/>
        </w:rPr>
        <w:t>40</w:t>
      </w:r>
      <w:r w:rsidR="00333875" w:rsidRPr="00F4416A">
        <w:rPr>
          <w:rFonts w:ascii="標楷體" w:eastAsia="標楷體" w:hAnsi="標楷體" w:cs="Arial"/>
        </w:rPr>
        <w:t>%RH</w:t>
      </w:r>
      <w:r w:rsidR="00333875" w:rsidRPr="00F4416A">
        <w:rPr>
          <w:rFonts w:ascii="標楷體" w:eastAsia="標楷體" w:hAnsi="標楷體" w:cs="Arial" w:hint="eastAsia"/>
        </w:rPr>
        <w:t>至</w:t>
      </w:r>
      <w:r w:rsidR="00370FDB">
        <w:rPr>
          <w:rFonts w:ascii="標楷體" w:eastAsia="標楷體" w:hAnsi="標楷體" w:cs="Arial" w:hint="eastAsia"/>
        </w:rPr>
        <w:t>60</w:t>
      </w:r>
      <w:r w:rsidR="00333875" w:rsidRPr="00F4416A">
        <w:rPr>
          <w:rFonts w:ascii="標楷體" w:eastAsia="標楷體" w:hAnsi="標楷體" w:cs="Arial"/>
        </w:rPr>
        <w:t>%RH</w:t>
      </w:r>
      <w:r w:rsidR="00333875" w:rsidRPr="00F4416A">
        <w:rPr>
          <w:rFonts w:ascii="標楷體" w:eastAsia="標楷體" w:hAnsi="標楷體" w:cs="Arial" w:hint="eastAsia"/>
        </w:rPr>
        <w:t>。</w:t>
      </w:r>
    </w:p>
    <w:p w:rsidR="008648AD" w:rsidRPr="00F4416A" w:rsidRDefault="001D220E" w:rsidP="00EF1AE3">
      <w:pPr>
        <w:numPr>
          <w:ilvl w:val="0"/>
          <w:numId w:val="4"/>
        </w:numPr>
        <w:snapToGrid w:val="0"/>
        <w:spacing w:line="240" w:lineRule="exact"/>
        <w:ind w:right="-80"/>
        <w:rPr>
          <w:rFonts w:ascii="標楷體" w:eastAsia="標楷體" w:hAnsi="標楷體" w:cs="Arial"/>
        </w:rPr>
      </w:pPr>
      <w:r w:rsidRPr="00F4416A">
        <w:rPr>
          <w:rFonts w:ascii="標楷體" w:eastAsia="標楷體" w:hAnsi="標楷體" w:cs="Arial" w:hint="eastAsia"/>
        </w:rPr>
        <w:t>UPS電源應保持電源輸出，</w:t>
      </w:r>
      <w:proofErr w:type="gramStart"/>
      <w:r w:rsidRPr="00F4416A">
        <w:rPr>
          <w:rFonts w:ascii="標楷體" w:eastAsia="標楷體" w:hAnsi="標楷體" w:cs="Arial" w:hint="eastAsia"/>
        </w:rPr>
        <w:t>若燈號顯示為旁</w:t>
      </w:r>
      <w:proofErr w:type="gramEnd"/>
      <w:r w:rsidRPr="00F4416A">
        <w:rPr>
          <w:rFonts w:ascii="標楷體" w:eastAsia="標楷體" w:hAnsi="標楷體" w:cs="Arial" w:hint="eastAsia"/>
        </w:rPr>
        <w:t>路則為異常。</w:t>
      </w:r>
      <w:r>
        <w:rPr>
          <w:rFonts w:ascii="標楷體" w:eastAsia="標楷體" w:hAnsi="標楷體" w:cs="Arial" w:hint="eastAsia"/>
        </w:rPr>
        <w:t xml:space="preserve">   </w:t>
      </w:r>
      <w:r w:rsidRPr="00F4416A">
        <w:rPr>
          <w:rFonts w:ascii="標楷體" w:eastAsia="標楷體" w:hAnsi="標楷體" w:cs="Arial" w:hint="eastAsia"/>
        </w:rPr>
        <w:t>※</w:t>
      </w:r>
      <w:r w:rsidR="008648AD" w:rsidRPr="00F4416A">
        <w:rPr>
          <w:rFonts w:ascii="標楷體" w:eastAsia="標楷體" w:hAnsi="標楷體" w:cs="Arial" w:hint="eastAsia"/>
        </w:rPr>
        <w:t>消防應確</w:t>
      </w:r>
      <w:bookmarkStart w:id="1" w:name="_GoBack"/>
      <w:bookmarkEnd w:id="1"/>
      <w:r w:rsidR="008648AD" w:rsidRPr="00F4416A">
        <w:rPr>
          <w:rFonts w:ascii="標楷體" w:eastAsia="標楷體" w:hAnsi="標楷體" w:cs="Arial" w:hint="eastAsia"/>
        </w:rPr>
        <w:t>認是否有發報訊號或蜂鳴器聲響，並確認</w:t>
      </w:r>
      <w:proofErr w:type="gramStart"/>
      <w:r w:rsidR="008648AD" w:rsidRPr="00F4416A">
        <w:rPr>
          <w:rFonts w:ascii="標楷體" w:eastAsia="標楷體" w:hAnsi="標楷體" w:cs="Arial" w:hint="eastAsia"/>
        </w:rPr>
        <w:t>面板無警示</w:t>
      </w:r>
      <w:proofErr w:type="gramEnd"/>
      <w:r w:rsidR="008648AD" w:rsidRPr="00F4416A">
        <w:rPr>
          <w:rFonts w:ascii="標楷體" w:eastAsia="標楷體" w:hAnsi="標楷體" w:cs="Arial" w:hint="eastAsia"/>
        </w:rPr>
        <w:t>燈號亮起。</w:t>
      </w:r>
      <w:r w:rsidR="00333875" w:rsidRPr="00F4416A">
        <w:rPr>
          <w:rFonts w:ascii="標楷體" w:eastAsia="標楷體" w:hAnsi="標楷體" w:cs="Arial" w:hint="eastAsia"/>
        </w:rPr>
        <w:t xml:space="preserve"> </w:t>
      </w:r>
      <w:r w:rsidR="00333875" w:rsidRPr="00F4416A">
        <w:rPr>
          <w:rFonts w:ascii="標楷體" w:eastAsia="標楷體" w:hAnsi="標楷體" w:cs="Arial"/>
        </w:rPr>
        <w:t xml:space="preserve">  </w:t>
      </w:r>
    </w:p>
    <w:p w:rsidR="00333875" w:rsidRPr="00F4416A" w:rsidRDefault="00333875" w:rsidP="00EF1AE3">
      <w:pPr>
        <w:snapToGrid w:val="0"/>
        <w:spacing w:beforeLines="50" w:before="180" w:line="240" w:lineRule="exact"/>
        <w:ind w:left="360" w:right="160"/>
        <w:jc w:val="right"/>
        <w:rPr>
          <w:rFonts w:ascii="標楷體" w:eastAsia="標楷體" w:hAnsi="標楷體" w:cs="Arial"/>
        </w:rPr>
      </w:pPr>
      <w:r w:rsidRPr="00F4416A">
        <w:rPr>
          <w:rFonts w:ascii="標楷體" w:eastAsia="標楷體" w:hAnsi="標楷體" w:hint="eastAsia"/>
        </w:rPr>
        <w:t>(請確實於隔月5號前將表單送予</w:t>
      </w:r>
      <w:r w:rsidR="00E16DED">
        <w:rPr>
          <w:rFonts w:ascii="標楷體" w:eastAsia="標楷體" w:hAnsi="標楷體" w:hint="eastAsia"/>
        </w:rPr>
        <w:t>圖書資訊處</w:t>
      </w:r>
      <w:r w:rsidRPr="00F4416A">
        <w:rPr>
          <w:rFonts w:ascii="標楷體" w:eastAsia="標楷體" w:hAnsi="標楷體" w:hint="eastAsia"/>
        </w:rPr>
        <w:t>主管審核並歸檔)</w:t>
      </w:r>
    </w:p>
    <w:sectPr w:rsidR="00333875" w:rsidRPr="00F4416A" w:rsidSect="008648AD">
      <w:headerReference w:type="default" r:id="rId11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FC4" w:rsidRDefault="00256FC4">
      <w:r>
        <w:separator/>
      </w:r>
    </w:p>
  </w:endnote>
  <w:endnote w:type="continuationSeparator" w:id="0">
    <w:p w:rsidR="00256FC4" w:rsidRDefault="0025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FC4" w:rsidRDefault="00256FC4">
      <w:r>
        <w:separator/>
      </w:r>
    </w:p>
  </w:footnote>
  <w:footnote w:type="continuationSeparator" w:id="0">
    <w:p w:rsidR="00256FC4" w:rsidRDefault="0025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3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82"/>
      <w:gridCol w:w="3119"/>
      <w:gridCol w:w="1458"/>
      <w:gridCol w:w="1459"/>
      <w:gridCol w:w="1459"/>
      <w:gridCol w:w="1459"/>
    </w:tblGrid>
    <w:tr w:rsidR="008E68F3" w:rsidRPr="003B7AED" w:rsidTr="003B7AED">
      <w:trPr>
        <w:jc w:val="center"/>
      </w:trPr>
      <w:tc>
        <w:tcPr>
          <w:tcW w:w="10736" w:type="dxa"/>
          <w:gridSpan w:val="6"/>
          <w:vAlign w:val="center"/>
          <w:hideMark/>
        </w:tcPr>
        <w:p w:rsidR="008E68F3" w:rsidRPr="003B7AED" w:rsidRDefault="005F6BFD" w:rsidP="00306EDD">
          <w:pPr>
            <w:jc w:val="center"/>
            <w:rPr>
              <w:rFonts w:eastAsia="標楷體"/>
              <w:color w:val="000000"/>
            </w:rPr>
          </w:pPr>
          <w:bookmarkStart w:id="2" w:name="OLE_LINK35"/>
          <w:bookmarkStart w:id="3" w:name="OLE_LINK36"/>
          <w:r>
            <w:rPr>
              <w:rFonts w:eastAsia="標楷體" w:hAnsi="標楷體"/>
              <w:color w:val="000000"/>
            </w:rPr>
            <w:t>馬偕醫學大學圖書資訊處</w:t>
          </w:r>
          <w:r w:rsidR="008E68F3" w:rsidRPr="003B7AED">
            <w:rPr>
              <w:rFonts w:eastAsia="標楷體" w:hAnsi="標楷體"/>
              <w:color w:val="000000"/>
            </w:rPr>
            <w:t>機房</w:t>
          </w:r>
          <w:r w:rsidR="00861D46">
            <w:rPr>
              <w:rFonts w:eastAsia="標楷體" w:hAnsi="標楷體" w:hint="eastAsia"/>
              <w:color w:val="000000"/>
            </w:rPr>
            <w:t>巡</w:t>
          </w:r>
          <w:r w:rsidR="008E68F3" w:rsidRPr="003B7AED">
            <w:rPr>
              <w:rFonts w:eastAsia="標楷體" w:hAnsi="標楷體"/>
              <w:color w:val="000000"/>
            </w:rPr>
            <w:t>查紀錄</w:t>
          </w:r>
          <w:r w:rsidR="00B64878" w:rsidRPr="00B64878">
            <w:rPr>
              <w:rFonts w:eastAsia="標楷體" w:hAnsi="標楷體" w:hint="eastAsia"/>
              <w:color w:val="000000"/>
            </w:rPr>
            <w:t>日誌</w:t>
          </w:r>
          <w:bookmarkEnd w:id="2"/>
          <w:bookmarkEnd w:id="3"/>
        </w:p>
      </w:tc>
    </w:tr>
    <w:tr w:rsidR="008E68F3" w:rsidRPr="003B7AED" w:rsidTr="003B7AED">
      <w:trPr>
        <w:jc w:val="center"/>
      </w:trPr>
      <w:tc>
        <w:tcPr>
          <w:tcW w:w="1782" w:type="dxa"/>
          <w:vAlign w:val="center"/>
          <w:hideMark/>
        </w:tcPr>
        <w:p w:rsidR="008E68F3" w:rsidRPr="003B7AED" w:rsidRDefault="008E68F3" w:rsidP="0003035E">
          <w:pPr>
            <w:jc w:val="center"/>
            <w:rPr>
              <w:rFonts w:eastAsia="標楷體"/>
              <w:color w:val="000000"/>
            </w:rPr>
          </w:pPr>
          <w:r w:rsidRPr="003B7AED">
            <w:rPr>
              <w:rFonts w:eastAsia="標楷體" w:hAnsi="標楷體"/>
              <w:color w:val="000000"/>
            </w:rPr>
            <w:t>文件編號</w:t>
          </w:r>
        </w:p>
      </w:tc>
      <w:tc>
        <w:tcPr>
          <w:tcW w:w="3119" w:type="dxa"/>
          <w:vAlign w:val="center"/>
          <w:hideMark/>
        </w:tcPr>
        <w:p w:rsidR="008E68F3" w:rsidRPr="003B7AED" w:rsidRDefault="008E68F3" w:rsidP="0003035E">
          <w:pPr>
            <w:rPr>
              <w:rFonts w:eastAsia="標楷體"/>
              <w:color w:val="000000"/>
            </w:rPr>
          </w:pPr>
          <w:bookmarkStart w:id="4" w:name="OLE_LINK37"/>
          <w:bookmarkStart w:id="5" w:name="OLE_LINK38"/>
          <w:r w:rsidRPr="003B7AED">
            <w:rPr>
              <w:rFonts w:eastAsia="標楷體"/>
              <w:color w:val="000000"/>
            </w:rPr>
            <w:t>F-A4100-008</w:t>
          </w:r>
          <w:bookmarkEnd w:id="4"/>
          <w:bookmarkEnd w:id="5"/>
        </w:p>
      </w:tc>
      <w:tc>
        <w:tcPr>
          <w:tcW w:w="1458" w:type="dxa"/>
          <w:vAlign w:val="center"/>
          <w:hideMark/>
        </w:tcPr>
        <w:p w:rsidR="008E68F3" w:rsidRPr="003B7AED" w:rsidRDefault="008E68F3" w:rsidP="0003035E">
          <w:pPr>
            <w:jc w:val="center"/>
            <w:rPr>
              <w:rFonts w:eastAsia="標楷體"/>
              <w:color w:val="000000"/>
            </w:rPr>
          </w:pPr>
          <w:r w:rsidRPr="003B7AED">
            <w:rPr>
              <w:rFonts w:eastAsia="標楷體" w:hAnsi="標楷體"/>
              <w:color w:val="000000"/>
            </w:rPr>
            <w:t>機密等級</w:t>
          </w:r>
        </w:p>
      </w:tc>
      <w:tc>
        <w:tcPr>
          <w:tcW w:w="1459" w:type="dxa"/>
          <w:vAlign w:val="center"/>
          <w:hideMark/>
        </w:tcPr>
        <w:p w:rsidR="008E68F3" w:rsidRPr="003B7AED" w:rsidRDefault="008E68F3" w:rsidP="0003035E">
          <w:pPr>
            <w:jc w:val="center"/>
            <w:rPr>
              <w:rFonts w:eastAsia="標楷體"/>
              <w:color w:val="000000"/>
            </w:rPr>
          </w:pPr>
          <w:bookmarkStart w:id="6" w:name="OLE_LINK39"/>
          <w:bookmarkStart w:id="7" w:name="OLE_LINK40"/>
          <w:proofErr w:type="gramStart"/>
          <w:r w:rsidRPr="003B7AED">
            <w:rPr>
              <w:rFonts w:eastAsia="標楷體" w:hAnsi="標楷體"/>
              <w:color w:val="000000"/>
            </w:rPr>
            <w:t>限閱</w:t>
          </w:r>
          <w:bookmarkEnd w:id="6"/>
          <w:bookmarkEnd w:id="7"/>
          <w:proofErr w:type="gramEnd"/>
        </w:p>
      </w:tc>
      <w:tc>
        <w:tcPr>
          <w:tcW w:w="1459" w:type="dxa"/>
          <w:vAlign w:val="center"/>
          <w:hideMark/>
        </w:tcPr>
        <w:p w:rsidR="008E68F3" w:rsidRPr="003B7AED" w:rsidRDefault="008E68F3" w:rsidP="0003035E">
          <w:pPr>
            <w:jc w:val="center"/>
            <w:rPr>
              <w:rFonts w:eastAsia="標楷體"/>
              <w:color w:val="000000"/>
            </w:rPr>
          </w:pPr>
          <w:r w:rsidRPr="003B7AED">
            <w:rPr>
              <w:rFonts w:eastAsia="標楷體" w:hAnsi="標楷體"/>
              <w:color w:val="000000"/>
            </w:rPr>
            <w:t>版次</w:t>
          </w:r>
        </w:p>
      </w:tc>
      <w:tc>
        <w:tcPr>
          <w:tcW w:w="1459" w:type="dxa"/>
          <w:vAlign w:val="center"/>
          <w:hideMark/>
        </w:tcPr>
        <w:p w:rsidR="008E68F3" w:rsidRPr="003B7AED" w:rsidRDefault="008E68F3" w:rsidP="00636959">
          <w:pPr>
            <w:jc w:val="center"/>
            <w:rPr>
              <w:rFonts w:eastAsia="標楷體"/>
              <w:color w:val="000000"/>
            </w:rPr>
          </w:pPr>
          <w:r w:rsidRPr="003B7AED">
            <w:rPr>
              <w:rFonts w:eastAsia="標楷體"/>
              <w:color w:val="000000"/>
            </w:rPr>
            <w:t>1.</w:t>
          </w:r>
          <w:r w:rsidR="00CE0A4C">
            <w:rPr>
              <w:rFonts w:eastAsia="標楷體" w:hint="eastAsia"/>
              <w:color w:val="000000"/>
            </w:rPr>
            <w:t>3</w:t>
          </w:r>
        </w:p>
      </w:tc>
    </w:tr>
  </w:tbl>
  <w:p w:rsidR="008E68F3" w:rsidRPr="009A5E18" w:rsidRDefault="008E68F3" w:rsidP="00EF1AE3">
    <w:pPr>
      <w:pStyle w:val="a5"/>
      <w:rPr>
        <w:rFonts w:eastAsia="標楷體"/>
        <w:color w:val="A6A6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50E1D"/>
    <w:multiLevelType w:val="hybridMultilevel"/>
    <w:tmpl w:val="AF8867FE"/>
    <w:lvl w:ilvl="0" w:tplc="73F4F5B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C71948"/>
    <w:multiLevelType w:val="hybridMultilevel"/>
    <w:tmpl w:val="EC340C0A"/>
    <w:lvl w:ilvl="0" w:tplc="C7C0C43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D4E7F3B"/>
    <w:multiLevelType w:val="hybridMultilevel"/>
    <w:tmpl w:val="4F469B10"/>
    <w:lvl w:ilvl="0" w:tplc="D1B2390E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81"/>
    <w:rsid w:val="00020434"/>
    <w:rsid w:val="00022D6E"/>
    <w:rsid w:val="00026CBA"/>
    <w:rsid w:val="0003035E"/>
    <w:rsid w:val="0006087B"/>
    <w:rsid w:val="00072C63"/>
    <w:rsid w:val="000A51B1"/>
    <w:rsid w:val="000E302C"/>
    <w:rsid w:val="00184F62"/>
    <w:rsid w:val="00190A93"/>
    <w:rsid w:val="001A64DB"/>
    <w:rsid w:val="001D220E"/>
    <w:rsid w:val="001F01DF"/>
    <w:rsid w:val="001F4A3F"/>
    <w:rsid w:val="00240930"/>
    <w:rsid w:val="0025036D"/>
    <w:rsid w:val="00256FC4"/>
    <w:rsid w:val="002914FF"/>
    <w:rsid w:val="00306EDD"/>
    <w:rsid w:val="0031416A"/>
    <w:rsid w:val="00333875"/>
    <w:rsid w:val="003653E5"/>
    <w:rsid w:val="00370FDB"/>
    <w:rsid w:val="00376701"/>
    <w:rsid w:val="003B62BF"/>
    <w:rsid w:val="003B7AED"/>
    <w:rsid w:val="003C1098"/>
    <w:rsid w:val="0040325E"/>
    <w:rsid w:val="004B43E7"/>
    <w:rsid w:val="004D6D7F"/>
    <w:rsid w:val="005078A4"/>
    <w:rsid w:val="00544CEF"/>
    <w:rsid w:val="00584AC5"/>
    <w:rsid w:val="005A5872"/>
    <w:rsid w:val="005C4D57"/>
    <w:rsid w:val="005F6BFD"/>
    <w:rsid w:val="006110E3"/>
    <w:rsid w:val="00636959"/>
    <w:rsid w:val="00695257"/>
    <w:rsid w:val="006A088A"/>
    <w:rsid w:val="006A60BA"/>
    <w:rsid w:val="006C601B"/>
    <w:rsid w:val="007079B1"/>
    <w:rsid w:val="00717B2D"/>
    <w:rsid w:val="00733F7B"/>
    <w:rsid w:val="007511FB"/>
    <w:rsid w:val="007704AB"/>
    <w:rsid w:val="0077053B"/>
    <w:rsid w:val="007C0913"/>
    <w:rsid w:val="007E08E6"/>
    <w:rsid w:val="008101CE"/>
    <w:rsid w:val="0081224B"/>
    <w:rsid w:val="00830004"/>
    <w:rsid w:val="00841D18"/>
    <w:rsid w:val="00861286"/>
    <w:rsid w:val="00861D46"/>
    <w:rsid w:val="008648AD"/>
    <w:rsid w:val="008B2757"/>
    <w:rsid w:val="008E68F3"/>
    <w:rsid w:val="00915B4E"/>
    <w:rsid w:val="00922E0F"/>
    <w:rsid w:val="0092729D"/>
    <w:rsid w:val="00987366"/>
    <w:rsid w:val="00994465"/>
    <w:rsid w:val="009A553C"/>
    <w:rsid w:val="009A5E18"/>
    <w:rsid w:val="009C3B75"/>
    <w:rsid w:val="009E09E9"/>
    <w:rsid w:val="009F3252"/>
    <w:rsid w:val="00A264B8"/>
    <w:rsid w:val="00A378A2"/>
    <w:rsid w:val="00A93442"/>
    <w:rsid w:val="00B525A2"/>
    <w:rsid w:val="00B64878"/>
    <w:rsid w:val="00B7191C"/>
    <w:rsid w:val="00C141A0"/>
    <w:rsid w:val="00C6004B"/>
    <w:rsid w:val="00C61D66"/>
    <w:rsid w:val="00CA5495"/>
    <w:rsid w:val="00CC0467"/>
    <w:rsid w:val="00CC6FEB"/>
    <w:rsid w:val="00CE0A4C"/>
    <w:rsid w:val="00CF7014"/>
    <w:rsid w:val="00D068D2"/>
    <w:rsid w:val="00D07889"/>
    <w:rsid w:val="00D22B2A"/>
    <w:rsid w:val="00D72DBC"/>
    <w:rsid w:val="00E02A17"/>
    <w:rsid w:val="00E16DED"/>
    <w:rsid w:val="00E301B0"/>
    <w:rsid w:val="00EF1AE3"/>
    <w:rsid w:val="00F03F37"/>
    <w:rsid w:val="00F4416A"/>
    <w:rsid w:val="00F52386"/>
    <w:rsid w:val="00F9246E"/>
    <w:rsid w:val="00F92557"/>
    <w:rsid w:val="00FA63EC"/>
    <w:rsid w:val="00FC582B"/>
    <w:rsid w:val="00FC7181"/>
    <w:rsid w:val="00FD2E3A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59DD5"/>
  <w15:chartTrackingRefBased/>
  <w15:docId w15:val="{275D765A-DA59-4BF7-9AB7-F5D347AB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71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customStyle="1" w:styleId="a3">
    <w:name w:val="表號"/>
    <w:basedOn w:val="a4"/>
    <w:rsid w:val="00FC7181"/>
    <w:pPr>
      <w:spacing w:before="480" w:after="120"/>
      <w:jc w:val="center"/>
    </w:pPr>
    <w:rPr>
      <w:rFonts w:ascii="華康中楷體" w:eastAsia="華康中楷體" w:cs="Times New Roman"/>
      <w:sz w:val="30"/>
      <w:szCs w:val="20"/>
    </w:rPr>
  </w:style>
  <w:style w:type="paragraph" w:styleId="a4">
    <w:name w:val="Plain Text"/>
    <w:basedOn w:val="a"/>
    <w:rsid w:val="00FC7181"/>
    <w:rPr>
      <w:rFonts w:ascii="細明體" w:eastAsia="細明體" w:hAnsi="Courier New" w:cs="Courier New"/>
    </w:rPr>
  </w:style>
  <w:style w:type="paragraph" w:styleId="a5">
    <w:name w:val="header"/>
    <w:basedOn w:val="a"/>
    <w:link w:val="a6"/>
    <w:rsid w:val="00A93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footer"/>
    <w:basedOn w:val="a"/>
    <w:rsid w:val="00A93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190A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6">
    <w:name w:val="頁首 字元"/>
    <w:link w:val="a5"/>
    <w:rsid w:val="003653E5"/>
    <w:rPr>
      <w:kern w:val="2"/>
    </w:rPr>
  </w:style>
  <w:style w:type="paragraph" w:styleId="a9">
    <w:name w:val="Balloon Text"/>
    <w:basedOn w:val="a"/>
    <w:link w:val="aa"/>
    <w:rsid w:val="006A60B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A60BA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8B27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B399208AF31468654D8EE7B78B7DE" ma:contentTypeVersion="11" ma:contentTypeDescription="Create a new document." ma:contentTypeScope="" ma:versionID="a2d9f5d276bffe5283875fca20746b3f">
  <xsd:schema xmlns:xsd="http://www.w3.org/2001/XMLSchema" xmlns:xs="http://www.w3.org/2001/XMLSchema" xmlns:p="http://schemas.microsoft.com/office/2006/metadata/properties" xmlns:ns2="c4ffc067-5426-4914-b7aa-b45ddd6b2ca2" xmlns:ns3="4a5ad332-33ac-4aaa-be88-beacdf58f049" targetNamespace="http://schemas.microsoft.com/office/2006/metadata/properties" ma:root="true" ma:fieldsID="2c886d036d88f448c24ed488e0b051ce" ns2:_="" ns3:_="">
    <xsd:import namespace="c4ffc067-5426-4914-b7aa-b45ddd6b2ca2"/>
    <xsd:import namespace="4a5ad332-33ac-4aaa-be88-beacdf58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fc067-5426-4914-b7aa-b45ddd6b2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aea923-e0dd-4671-b1b8-c0cdcbfb0991}" ma:internalName="TaxCatchAll" ma:showField="CatchAllData" ma:web="4a5ad332-33ac-4aaa-be88-beacdf58f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5ad332-33ac-4aaa-be88-beacdf58f049"/>
    <lcf76f155ced4ddcb4097134ff3c332f xmlns="c4ffc067-5426-4914-b7aa-b45ddd6b2c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C1AC-D5EA-4D7C-8FF5-7E8983C2B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fc067-5426-4914-b7aa-b45ddd6b2ca2"/>
    <ds:schemaRef ds:uri="4a5ad332-33ac-4aaa-be88-beacdf58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721BF-BE22-4593-965B-C018FE11B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B1046-92DF-410C-8035-31B2C4F54053}">
  <ds:schemaRefs>
    <ds:schemaRef ds:uri="http://schemas.microsoft.com/office/2006/metadata/properties"/>
    <ds:schemaRef ds:uri="http://schemas.microsoft.com/office/infopath/2007/PartnerControls"/>
    <ds:schemaRef ds:uri="4a5ad332-33ac-4aaa-be88-beacdf58f049"/>
    <ds:schemaRef ds:uri="c4ffc067-5426-4914-b7aa-b45ddd6b2ca2"/>
  </ds:schemaRefs>
</ds:datastoreItem>
</file>

<file path=customXml/itemProps4.xml><?xml version="1.0" encoding="utf-8"?>
<ds:datastoreItem xmlns:ds="http://schemas.openxmlformats.org/officeDocument/2006/customXml" ds:itemID="{611B025B-B40B-4B19-925B-E3CF473D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CHT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F-A4100-008</dc:title>
  <dc:subject>馬偕醫學院資訊中心機房巡查紀錄日誌</dc:subject>
  <dc:creator>Chris Shen</dc:creator>
  <cp:keywords>1.0</cp:keywords>
  <cp:lastModifiedBy>陳功洋</cp:lastModifiedBy>
  <cp:revision>2</cp:revision>
  <cp:lastPrinted>2023-05-19T01:38:00Z</cp:lastPrinted>
  <dcterms:created xsi:type="dcterms:W3CDTF">2025-08-15T02:31:00Z</dcterms:created>
  <dcterms:modified xsi:type="dcterms:W3CDTF">2025-08-15T02:31:00Z</dcterms:modified>
  <cp:category>限閱</cp:category>
</cp:coreProperties>
</file>